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671" w:rsidRPr="003844A6" w:rsidRDefault="001B3671" w:rsidP="001B3671">
      <w:pPr>
        <w:pStyle w:val="Header"/>
        <w:rPr>
          <w:rFonts w:ascii="Times New Roman" w:hAnsi="Times New Roman"/>
          <w:sz w:val="20"/>
          <w:szCs w:val="20"/>
        </w:rPr>
      </w:pPr>
      <w:r w:rsidRPr="00B829D4">
        <w:rPr>
          <w:rFonts w:ascii="Times New Roman" w:hAnsi="Times New Roman"/>
          <w:sz w:val="20"/>
          <w:szCs w:val="20"/>
        </w:rPr>
        <w:t xml:space="preserve">Indian Journal of Basic and Applied Medical Research; September 2015: Vol.-4, </w:t>
      </w:r>
      <w:r w:rsidR="00A40F97">
        <w:rPr>
          <w:rFonts w:ascii="Times New Roman" w:hAnsi="Times New Roman"/>
          <w:sz w:val="20"/>
          <w:szCs w:val="20"/>
        </w:rPr>
        <w:t>Issue- 4, P. 137-142</w:t>
      </w:r>
    </w:p>
    <w:p w:rsidR="001B3671" w:rsidRDefault="001B3671" w:rsidP="001B3671">
      <w:pPr>
        <w:spacing w:after="0" w:line="360" w:lineRule="auto"/>
        <w:rPr>
          <w:rFonts w:asciiTheme="majorHAnsi" w:hAnsiTheme="majorHAnsi" w:cs="Times New Roman"/>
          <w:b/>
          <w:color w:val="000000"/>
          <w:sz w:val="24"/>
          <w:szCs w:val="24"/>
          <w:highlight w:val="lightGray"/>
          <w:shd w:val="clear" w:color="auto" w:fill="FFFFFF"/>
        </w:rPr>
      </w:pPr>
    </w:p>
    <w:p w:rsidR="00A40F97" w:rsidRDefault="00A40F97" w:rsidP="00A40F97">
      <w:pPr>
        <w:spacing w:after="0" w:line="360" w:lineRule="auto"/>
        <w:jc w:val="both"/>
        <w:textAlignment w:val="baseline"/>
        <w:outlineLvl w:val="0"/>
        <w:rPr>
          <w:rFonts w:asciiTheme="majorHAnsi" w:eastAsia="Times New Roman" w:hAnsiTheme="majorHAnsi" w:cs="Times New Roman"/>
          <w:b/>
          <w:bCs/>
          <w:color w:val="0F0F0F"/>
          <w:kern w:val="36"/>
          <w:sz w:val="24"/>
          <w:szCs w:val="24"/>
        </w:rPr>
      </w:pPr>
      <w:r w:rsidRPr="008C4CD0">
        <w:rPr>
          <w:rFonts w:asciiTheme="majorHAnsi" w:eastAsia="Times New Roman" w:hAnsiTheme="majorHAnsi" w:cs="Times New Roman"/>
          <w:b/>
          <w:bCs/>
          <w:color w:val="0F0F0F"/>
          <w:kern w:val="36"/>
          <w:sz w:val="24"/>
          <w:szCs w:val="24"/>
          <w:highlight w:val="lightGray"/>
        </w:rPr>
        <w:t>Original article:</w:t>
      </w:r>
    </w:p>
    <w:p w:rsidR="00A40F97" w:rsidRPr="008C4CD0" w:rsidRDefault="00A40F97" w:rsidP="00A40F97">
      <w:pPr>
        <w:spacing w:after="0" w:line="360" w:lineRule="auto"/>
        <w:jc w:val="both"/>
        <w:textAlignment w:val="baseline"/>
        <w:outlineLvl w:val="0"/>
        <w:rPr>
          <w:rFonts w:asciiTheme="majorHAnsi" w:eastAsia="Times New Roman" w:hAnsiTheme="majorHAnsi" w:cs="Times New Roman"/>
          <w:b/>
          <w:bCs/>
          <w:color w:val="1F497D" w:themeColor="text2"/>
          <w:kern w:val="36"/>
          <w:sz w:val="28"/>
          <w:szCs w:val="28"/>
          <w:bdr w:val="none" w:sz="0" w:space="0" w:color="auto" w:frame="1"/>
        </w:rPr>
      </w:pPr>
      <w:r w:rsidRPr="008C4CD0">
        <w:rPr>
          <w:rFonts w:asciiTheme="majorHAnsi" w:eastAsia="Times New Roman" w:hAnsiTheme="majorHAnsi" w:cs="Times New Roman"/>
          <w:b/>
          <w:bCs/>
          <w:color w:val="1F497D" w:themeColor="text2"/>
          <w:kern w:val="36"/>
          <w:sz w:val="28"/>
          <w:szCs w:val="28"/>
          <w:bdr w:val="none" w:sz="0" w:space="0" w:color="auto" w:frame="1"/>
        </w:rPr>
        <w:t>A prospective study on antibiotic susceptibility pattern of bacterial isolates in a tertiary care teaching hospital</w:t>
      </w:r>
    </w:p>
    <w:p w:rsidR="00A40F97" w:rsidRPr="008C4CD0" w:rsidRDefault="00A40F97" w:rsidP="00A40F97">
      <w:pPr>
        <w:spacing w:after="0" w:line="360" w:lineRule="auto"/>
        <w:jc w:val="both"/>
        <w:rPr>
          <w:rFonts w:asciiTheme="majorHAnsi" w:hAnsiTheme="majorHAnsi" w:cs="Times New Roman"/>
          <w:b/>
        </w:rPr>
      </w:pPr>
      <w:r w:rsidRPr="008C4CD0">
        <w:rPr>
          <w:rFonts w:asciiTheme="majorHAnsi" w:hAnsiTheme="majorHAnsi" w:cs="Times New Roman"/>
          <w:b/>
        </w:rPr>
        <w:t>Pyarelal</w:t>
      </w:r>
      <w:r w:rsidRPr="008C4CD0">
        <w:rPr>
          <w:rFonts w:asciiTheme="majorHAnsi" w:hAnsiTheme="majorHAnsi" w:cs="Times New Roman"/>
          <w:b/>
          <w:vertAlign w:val="superscript"/>
        </w:rPr>
        <w:t>1*</w:t>
      </w:r>
    </w:p>
    <w:p w:rsidR="00A40F97" w:rsidRPr="008C4CD0" w:rsidRDefault="00A40F97" w:rsidP="00A40F97">
      <w:pPr>
        <w:spacing w:after="0" w:line="360" w:lineRule="auto"/>
        <w:jc w:val="both"/>
        <w:rPr>
          <w:rFonts w:asciiTheme="majorHAnsi" w:hAnsiTheme="majorHAnsi" w:cs="Times New Roman"/>
          <w:b/>
          <w:sz w:val="18"/>
          <w:szCs w:val="18"/>
          <w:vertAlign w:val="superscript"/>
        </w:rPr>
      </w:pPr>
    </w:p>
    <w:p w:rsidR="00A40F97" w:rsidRPr="008C4CD0" w:rsidRDefault="00A40F97" w:rsidP="00A40F97">
      <w:pPr>
        <w:pBdr>
          <w:bottom w:val="single" w:sz="6" w:space="1" w:color="auto"/>
        </w:pBdr>
        <w:spacing w:after="0" w:line="360" w:lineRule="auto"/>
        <w:jc w:val="both"/>
        <w:rPr>
          <w:rFonts w:asciiTheme="majorHAnsi" w:hAnsiTheme="majorHAnsi" w:cs="Times New Roman"/>
          <w:sz w:val="18"/>
          <w:szCs w:val="18"/>
        </w:rPr>
      </w:pPr>
      <w:r w:rsidRPr="008C4CD0">
        <w:rPr>
          <w:rFonts w:asciiTheme="majorHAnsi" w:hAnsiTheme="majorHAnsi" w:cs="Times New Roman"/>
          <w:sz w:val="18"/>
          <w:szCs w:val="18"/>
          <w:vertAlign w:val="superscript"/>
        </w:rPr>
        <w:t>1</w:t>
      </w:r>
      <w:r w:rsidRPr="008C4CD0">
        <w:rPr>
          <w:rFonts w:asciiTheme="majorHAnsi" w:hAnsiTheme="majorHAnsi" w:cs="Times New Roman"/>
          <w:sz w:val="18"/>
          <w:szCs w:val="18"/>
        </w:rPr>
        <w:t xml:space="preserve">Associate Professor, Department of Pharmacology, </w:t>
      </w:r>
      <w:proofErr w:type="spellStart"/>
      <w:r w:rsidRPr="008C4CD0">
        <w:rPr>
          <w:rFonts w:asciiTheme="majorHAnsi" w:hAnsiTheme="majorHAnsi" w:cs="Times New Roman"/>
          <w:sz w:val="18"/>
          <w:szCs w:val="18"/>
        </w:rPr>
        <w:t>MediCiti</w:t>
      </w:r>
      <w:proofErr w:type="spellEnd"/>
      <w:r w:rsidRPr="008C4CD0">
        <w:rPr>
          <w:rFonts w:asciiTheme="majorHAnsi" w:hAnsiTheme="majorHAnsi" w:cs="Times New Roman"/>
          <w:sz w:val="18"/>
          <w:szCs w:val="18"/>
        </w:rPr>
        <w:t xml:space="preserve"> Institute of Medical Sciences (MIMS), </w:t>
      </w:r>
      <w:proofErr w:type="spellStart"/>
      <w:r w:rsidRPr="008C4CD0">
        <w:rPr>
          <w:rFonts w:asciiTheme="majorHAnsi" w:hAnsiTheme="majorHAnsi" w:cs="Times New Roman"/>
          <w:sz w:val="18"/>
          <w:szCs w:val="18"/>
        </w:rPr>
        <w:t>Ghanpur</w:t>
      </w:r>
      <w:proofErr w:type="spellEnd"/>
      <w:r w:rsidRPr="008C4CD0">
        <w:rPr>
          <w:rFonts w:asciiTheme="majorHAnsi" w:hAnsiTheme="majorHAnsi" w:cs="Times New Roman"/>
          <w:sz w:val="18"/>
          <w:szCs w:val="18"/>
        </w:rPr>
        <w:t xml:space="preserve">, </w:t>
      </w:r>
      <w:proofErr w:type="spellStart"/>
      <w:r w:rsidRPr="008C4CD0">
        <w:rPr>
          <w:rFonts w:asciiTheme="majorHAnsi" w:hAnsiTheme="majorHAnsi" w:cs="Times New Roman"/>
          <w:sz w:val="18"/>
          <w:szCs w:val="18"/>
        </w:rPr>
        <w:t>Telangana</w:t>
      </w:r>
      <w:proofErr w:type="spellEnd"/>
    </w:p>
    <w:p w:rsidR="00A40F97" w:rsidRPr="008C4CD0" w:rsidRDefault="00A40F97" w:rsidP="00A40F97">
      <w:pPr>
        <w:widowControl w:val="0"/>
        <w:pBdr>
          <w:bottom w:val="single" w:sz="6" w:space="1" w:color="auto"/>
        </w:pBdr>
        <w:overflowPunct w:val="0"/>
        <w:autoSpaceDE w:val="0"/>
        <w:autoSpaceDN w:val="0"/>
        <w:adjustRightInd w:val="0"/>
        <w:spacing w:after="0" w:line="360" w:lineRule="auto"/>
        <w:jc w:val="both"/>
        <w:rPr>
          <w:rFonts w:ascii="Cambria" w:eastAsia="Times New Roman" w:hAnsi="Cambria" w:cstheme="minorHAnsi"/>
          <w:bCs/>
          <w:sz w:val="18"/>
          <w:szCs w:val="18"/>
        </w:rPr>
      </w:pPr>
      <w:r w:rsidRPr="008C4CD0">
        <w:rPr>
          <w:rFonts w:ascii="Cambria" w:eastAsia="Times New Roman" w:hAnsi="Cambria" w:cstheme="minorHAnsi"/>
          <w:bCs/>
          <w:sz w:val="18"/>
          <w:szCs w:val="18"/>
        </w:rPr>
        <w:t xml:space="preserve">Corresponding author: </w:t>
      </w:r>
      <w:proofErr w:type="spellStart"/>
      <w:r w:rsidRPr="008C4CD0">
        <w:rPr>
          <w:rFonts w:ascii="Cambria" w:eastAsia="Times New Roman" w:hAnsi="Cambria" w:cstheme="minorHAnsi"/>
          <w:bCs/>
          <w:sz w:val="18"/>
          <w:szCs w:val="18"/>
        </w:rPr>
        <w:t>Pyarelal</w:t>
      </w:r>
      <w:proofErr w:type="spellEnd"/>
    </w:p>
    <w:p w:rsidR="00A40F97" w:rsidRPr="0001370C" w:rsidRDefault="00A40F97" w:rsidP="00A40F97">
      <w:pPr>
        <w:spacing w:after="0" w:line="360" w:lineRule="auto"/>
        <w:jc w:val="both"/>
        <w:rPr>
          <w:rFonts w:asciiTheme="majorHAnsi" w:hAnsiTheme="majorHAnsi" w:cs="Times New Roman"/>
          <w:sz w:val="20"/>
          <w:szCs w:val="20"/>
        </w:rPr>
      </w:pPr>
    </w:p>
    <w:p w:rsidR="00A40F97" w:rsidRPr="0001370C" w:rsidRDefault="00A40F97" w:rsidP="00A40F97">
      <w:pPr>
        <w:spacing w:after="0" w:line="360" w:lineRule="auto"/>
        <w:jc w:val="both"/>
        <w:rPr>
          <w:rFonts w:ascii="Times New Roman" w:hAnsi="Times New Roman" w:cs="Times New Roman"/>
          <w:sz w:val="20"/>
          <w:szCs w:val="20"/>
        </w:rPr>
      </w:pPr>
      <w:r w:rsidRPr="0001370C">
        <w:rPr>
          <w:rFonts w:ascii="Times New Roman" w:hAnsi="Times New Roman" w:cs="Times New Roman"/>
          <w:b/>
          <w:bCs/>
          <w:sz w:val="20"/>
          <w:szCs w:val="20"/>
        </w:rPr>
        <w:t>Abstract</w:t>
      </w:r>
    </w:p>
    <w:p w:rsidR="00A40F97" w:rsidRPr="008C4CD0" w:rsidRDefault="00A40F97" w:rsidP="00A40F97">
      <w:pPr>
        <w:spacing w:after="0" w:line="360" w:lineRule="auto"/>
        <w:jc w:val="both"/>
        <w:rPr>
          <w:rFonts w:ascii="Times New Roman" w:hAnsi="Times New Roman" w:cs="Times New Roman"/>
          <w:sz w:val="18"/>
          <w:szCs w:val="18"/>
        </w:rPr>
      </w:pPr>
      <w:r w:rsidRPr="008C4CD0">
        <w:rPr>
          <w:rFonts w:ascii="Times New Roman" w:hAnsi="Times New Roman" w:cs="Times New Roman"/>
          <w:b/>
          <w:bCs/>
          <w:sz w:val="18"/>
          <w:szCs w:val="18"/>
        </w:rPr>
        <w:t>Introduction:</w:t>
      </w:r>
      <w:r w:rsidRPr="008C4CD0">
        <w:rPr>
          <w:rFonts w:ascii="Times New Roman" w:hAnsi="Times New Roman" w:cs="Times New Roman"/>
          <w:sz w:val="18"/>
          <w:szCs w:val="18"/>
        </w:rPr>
        <w:t> Antibiotic resistance has always a great challenge for surgeons in treating post-operative wound infections. Therefore this study was carried out to isolate bacterial pathogens from a post-operative wounds in order to test their antibiotic resistance pattern.</w:t>
      </w:r>
      <w:bookmarkStart w:id="0" w:name="_GoBack"/>
      <w:bookmarkEnd w:id="0"/>
    </w:p>
    <w:p w:rsidR="00A40F97" w:rsidRPr="008C4CD0" w:rsidRDefault="00A40F97" w:rsidP="00A40F97">
      <w:pPr>
        <w:spacing w:after="0" w:line="360" w:lineRule="auto"/>
        <w:jc w:val="both"/>
        <w:rPr>
          <w:rFonts w:ascii="Times New Roman" w:hAnsi="Times New Roman" w:cs="Times New Roman"/>
          <w:sz w:val="18"/>
          <w:szCs w:val="18"/>
        </w:rPr>
      </w:pPr>
      <w:r w:rsidRPr="008C4CD0">
        <w:rPr>
          <w:rFonts w:ascii="Times New Roman" w:hAnsi="Times New Roman" w:cs="Times New Roman"/>
          <w:b/>
          <w:bCs/>
          <w:sz w:val="18"/>
          <w:szCs w:val="18"/>
        </w:rPr>
        <w:t>Methods:</w:t>
      </w:r>
      <w:r w:rsidRPr="008C4CD0">
        <w:rPr>
          <w:rFonts w:ascii="Times New Roman" w:hAnsi="Times New Roman" w:cs="Times New Roman"/>
          <w:sz w:val="18"/>
          <w:szCs w:val="18"/>
        </w:rPr>
        <w:t xml:space="preserve"> A total of 162 post-operative patients were selected on the basis of inclusion and exclusion criteria admitted in </w:t>
      </w:r>
      <w:proofErr w:type="spellStart"/>
      <w:r w:rsidRPr="008C4CD0">
        <w:rPr>
          <w:rFonts w:ascii="Times New Roman" w:hAnsi="Times New Roman" w:cs="Times New Roman"/>
          <w:sz w:val="18"/>
          <w:szCs w:val="18"/>
        </w:rPr>
        <w:t>MediCiti</w:t>
      </w:r>
      <w:proofErr w:type="spellEnd"/>
      <w:r w:rsidRPr="008C4CD0">
        <w:rPr>
          <w:rFonts w:ascii="Times New Roman" w:hAnsi="Times New Roman" w:cs="Times New Roman"/>
          <w:sz w:val="18"/>
          <w:szCs w:val="18"/>
        </w:rPr>
        <w:t xml:space="preserve"> Institute of Medical Sciences (MIMS), </w:t>
      </w:r>
      <w:proofErr w:type="spellStart"/>
      <w:r w:rsidRPr="008C4CD0">
        <w:rPr>
          <w:rFonts w:ascii="Times New Roman" w:hAnsi="Times New Roman" w:cs="Times New Roman"/>
          <w:sz w:val="18"/>
          <w:szCs w:val="18"/>
        </w:rPr>
        <w:t>Ghanpur</w:t>
      </w:r>
      <w:proofErr w:type="spellEnd"/>
      <w:r w:rsidRPr="008C4CD0">
        <w:rPr>
          <w:rFonts w:ascii="Times New Roman" w:hAnsi="Times New Roman" w:cs="Times New Roman"/>
          <w:sz w:val="18"/>
          <w:szCs w:val="18"/>
        </w:rPr>
        <w:t xml:space="preserve">, </w:t>
      </w:r>
      <w:proofErr w:type="spellStart"/>
      <w:r w:rsidRPr="008C4CD0">
        <w:rPr>
          <w:rFonts w:ascii="Times New Roman" w:hAnsi="Times New Roman" w:cs="Times New Roman"/>
          <w:sz w:val="18"/>
          <w:szCs w:val="18"/>
        </w:rPr>
        <w:t>Telangana</w:t>
      </w:r>
      <w:proofErr w:type="spellEnd"/>
      <w:r w:rsidRPr="008C4CD0">
        <w:rPr>
          <w:rFonts w:ascii="Times New Roman" w:hAnsi="Times New Roman" w:cs="Times New Roman"/>
          <w:sz w:val="18"/>
          <w:szCs w:val="18"/>
        </w:rPr>
        <w:t xml:space="preserve"> between August 2014 and Jan 2015. Out of 162 swabs taken from wounds of post-operative patients, only n=150 found culture positive analyzed in the Microbiology laboratory. The specimens were inoculated on an appropriate media for isolation of bacteria. Biochemical and serology tests were conducted to confirm the type of bacteria isolated. Antibiotic resistance test was also performed on each of the bacterial isolate, using the CLSI criteria.</w:t>
      </w:r>
    </w:p>
    <w:p w:rsidR="00A40F97" w:rsidRPr="008C4CD0" w:rsidRDefault="00A40F97" w:rsidP="00A40F97">
      <w:pPr>
        <w:spacing w:after="0" w:line="360" w:lineRule="auto"/>
        <w:jc w:val="both"/>
        <w:rPr>
          <w:rFonts w:ascii="Times New Roman" w:hAnsi="Times New Roman" w:cs="Times New Roman"/>
          <w:sz w:val="18"/>
          <w:szCs w:val="18"/>
        </w:rPr>
      </w:pPr>
      <w:r w:rsidRPr="008C4CD0">
        <w:rPr>
          <w:rFonts w:ascii="Times New Roman" w:hAnsi="Times New Roman" w:cs="Times New Roman"/>
          <w:b/>
          <w:bCs/>
          <w:sz w:val="18"/>
          <w:szCs w:val="18"/>
        </w:rPr>
        <w:t>Results</w:t>
      </w:r>
      <w:r w:rsidRPr="008C4CD0">
        <w:rPr>
          <w:rFonts w:ascii="Times New Roman" w:hAnsi="Times New Roman" w:cs="Times New Roman"/>
          <w:sz w:val="18"/>
          <w:szCs w:val="18"/>
        </w:rPr>
        <w:t>:</w:t>
      </w:r>
      <w:r w:rsidRPr="008C4CD0">
        <w:rPr>
          <w:rFonts w:ascii="Times New Roman" w:hAnsi="Times New Roman" w:cs="Times New Roman"/>
          <w:b/>
          <w:bCs/>
          <w:sz w:val="18"/>
          <w:szCs w:val="18"/>
        </w:rPr>
        <w:t> </w:t>
      </w:r>
      <w:r w:rsidRPr="008C4CD0">
        <w:rPr>
          <w:rFonts w:ascii="Times New Roman" w:hAnsi="Times New Roman" w:cs="Times New Roman"/>
          <w:bCs/>
          <w:sz w:val="18"/>
          <w:szCs w:val="18"/>
        </w:rPr>
        <w:t xml:space="preserve">Most of the patients found to be males n=92 (56.79%) than females 70 (43.20%). </w:t>
      </w:r>
      <w:r w:rsidRPr="008C4CD0">
        <w:rPr>
          <w:rFonts w:ascii="Times New Roman" w:hAnsi="Times New Roman" w:cs="Times New Roman"/>
          <w:sz w:val="18"/>
          <w:szCs w:val="18"/>
        </w:rPr>
        <w:t xml:space="preserve">Out of 162 samples from post-operative wounds, only n=150 found culture </w:t>
      </w:r>
      <w:proofErr w:type="spellStart"/>
      <w:r w:rsidRPr="008C4CD0">
        <w:rPr>
          <w:rFonts w:ascii="Times New Roman" w:hAnsi="Times New Roman" w:cs="Times New Roman"/>
          <w:sz w:val="18"/>
          <w:szCs w:val="18"/>
        </w:rPr>
        <w:t>positive.Gram</w:t>
      </w:r>
      <w:proofErr w:type="spellEnd"/>
      <w:r w:rsidRPr="008C4CD0">
        <w:rPr>
          <w:rFonts w:ascii="Times New Roman" w:hAnsi="Times New Roman" w:cs="Times New Roman"/>
          <w:sz w:val="18"/>
          <w:szCs w:val="18"/>
        </w:rPr>
        <w:t xml:space="preserve"> positive bacteria mostly isolated (n=84, 56%) whereas Gram negative bacteria accounted for (n=66, 44%) of isolates. The most frequently isolated organisms in Gram positive bacteria were S. </w:t>
      </w:r>
      <w:proofErr w:type="spellStart"/>
      <w:r w:rsidRPr="008C4CD0">
        <w:rPr>
          <w:rFonts w:ascii="Times New Roman" w:hAnsi="Times New Roman" w:cs="Times New Roman"/>
          <w:sz w:val="18"/>
          <w:szCs w:val="18"/>
        </w:rPr>
        <w:t>aureus</w:t>
      </w:r>
      <w:proofErr w:type="spellEnd"/>
      <w:r w:rsidRPr="008C4CD0">
        <w:rPr>
          <w:rFonts w:ascii="Times New Roman" w:hAnsi="Times New Roman" w:cs="Times New Roman"/>
          <w:sz w:val="18"/>
          <w:szCs w:val="18"/>
        </w:rPr>
        <w:t xml:space="preserve"> 52 (61.9%) and in gram negative E. coli 26 (39.3%).</w:t>
      </w:r>
      <w:r w:rsidRPr="008C4CD0">
        <w:rPr>
          <w:rFonts w:ascii="Times New Roman" w:hAnsi="Times New Roman" w:cs="Times New Roman"/>
          <w:iCs/>
          <w:sz w:val="18"/>
          <w:szCs w:val="18"/>
        </w:rPr>
        <w:t xml:space="preserve">among gram positive bacterial isolates high level of drug resistance is seen in Ciprofloxacin (35%) and least resistance is seen in </w:t>
      </w:r>
      <w:proofErr w:type="spellStart"/>
      <w:r w:rsidRPr="008C4CD0">
        <w:rPr>
          <w:rFonts w:ascii="Times New Roman" w:hAnsi="Times New Roman" w:cs="Times New Roman"/>
          <w:iCs/>
          <w:sz w:val="18"/>
          <w:szCs w:val="18"/>
        </w:rPr>
        <w:t>Vancomycin</w:t>
      </w:r>
      <w:proofErr w:type="spellEnd"/>
      <w:r w:rsidRPr="008C4CD0">
        <w:rPr>
          <w:rFonts w:ascii="Times New Roman" w:hAnsi="Times New Roman" w:cs="Times New Roman"/>
          <w:iCs/>
          <w:sz w:val="18"/>
          <w:szCs w:val="18"/>
        </w:rPr>
        <w:t xml:space="preserve"> 12 (4%). In gram negative isolates </w:t>
      </w:r>
      <w:proofErr w:type="spellStart"/>
      <w:r w:rsidRPr="008C4CD0">
        <w:rPr>
          <w:rFonts w:ascii="Times New Roman" w:hAnsi="Times New Roman" w:cs="Times New Roman"/>
          <w:iCs/>
          <w:sz w:val="18"/>
          <w:szCs w:val="18"/>
        </w:rPr>
        <w:t>gentamicin</w:t>
      </w:r>
      <w:proofErr w:type="spellEnd"/>
      <w:r w:rsidRPr="008C4CD0">
        <w:rPr>
          <w:rFonts w:ascii="Times New Roman" w:hAnsi="Times New Roman" w:cs="Times New Roman"/>
          <w:iCs/>
          <w:sz w:val="18"/>
          <w:szCs w:val="18"/>
        </w:rPr>
        <w:t xml:space="preserve">, Ciprofloxacin showed more resistance (12%) and least or no resistance is found by </w:t>
      </w:r>
      <w:proofErr w:type="spellStart"/>
      <w:r w:rsidRPr="008C4CD0">
        <w:rPr>
          <w:rFonts w:ascii="Times New Roman" w:hAnsi="Times New Roman" w:cs="Times New Roman"/>
          <w:iCs/>
          <w:sz w:val="18"/>
          <w:szCs w:val="18"/>
        </w:rPr>
        <w:t>Imimpenem</w:t>
      </w:r>
      <w:proofErr w:type="spellEnd"/>
      <w:r w:rsidRPr="008C4CD0">
        <w:rPr>
          <w:rFonts w:ascii="Times New Roman" w:hAnsi="Times New Roman" w:cs="Times New Roman"/>
          <w:iCs/>
          <w:sz w:val="18"/>
          <w:szCs w:val="18"/>
        </w:rPr>
        <w:t xml:space="preserve">, </w:t>
      </w:r>
      <w:proofErr w:type="spellStart"/>
      <w:r w:rsidRPr="008C4CD0">
        <w:rPr>
          <w:rFonts w:ascii="Times New Roman" w:hAnsi="Times New Roman" w:cs="Times New Roman"/>
          <w:iCs/>
          <w:sz w:val="18"/>
          <w:szCs w:val="18"/>
        </w:rPr>
        <w:t>Meropenem</w:t>
      </w:r>
      <w:proofErr w:type="spellEnd"/>
      <w:r w:rsidRPr="008C4CD0">
        <w:rPr>
          <w:rFonts w:ascii="Times New Roman" w:hAnsi="Times New Roman" w:cs="Times New Roman"/>
          <w:iCs/>
          <w:sz w:val="18"/>
          <w:szCs w:val="18"/>
        </w:rPr>
        <w:t>.</w:t>
      </w:r>
    </w:p>
    <w:p w:rsidR="00A40F97" w:rsidRPr="008C4CD0" w:rsidRDefault="00A40F97" w:rsidP="00A40F97">
      <w:pPr>
        <w:spacing w:after="0" w:line="360" w:lineRule="auto"/>
        <w:jc w:val="both"/>
        <w:rPr>
          <w:rFonts w:ascii="Times New Roman" w:hAnsi="Times New Roman" w:cs="Times New Roman"/>
          <w:sz w:val="18"/>
          <w:szCs w:val="18"/>
        </w:rPr>
      </w:pPr>
      <w:r w:rsidRPr="008C4CD0">
        <w:rPr>
          <w:rFonts w:ascii="Times New Roman" w:hAnsi="Times New Roman" w:cs="Times New Roman"/>
          <w:b/>
          <w:bCs/>
          <w:sz w:val="18"/>
          <w:szCs w:val="18"/>
        </w:rPr>
        <w:t>Conclusion:</w:t>
      </w:r>
      <w:r w:rsidRPr="008C4CD0">
        <w:rPr>
          <w:rFonts w:ascii="Times New Roman" w:hAnsi="Times New Roman" w:cs="Times New Roman"/>
          <w:sz w:val="18"/>
          <w:szCs w:val="18"/>
        </w:rPr>
        <w:t> The rate of bacteria isolated from clinical specimens was high. The antibiotic resistance pattern will be useful for practicing clinicians.</w:t>
      </w:r>
    </w:p>
    <w:p w:rsidR="00A40F97" w:rsidRPr="008C4CD0" w:rsidRDefault="00A40F97" w:rsidP="00A40F97">
      <w:pPr>
        <w:pBdr>
          <w:bottom w:val="single" w:sz="6" w:space="1" w:color="auto"/>
        </w:pBdr>
        <w:spacing w:after="0" w:line="360" w:lineRule="auto"/>
        <w:jc w:val="both"/>
        <w:rPr>
          <w:rFonts w:ascii="Times New Roman" w:hAnsi="Times New Roman" w:cs="Times New Roman"/>
          <w:sz w:val="18"/>
          <w:szCs w:val="18"/>
        </w:rPr>
      </w:pPr>
      <w:r w:rsidRPr="008C4CD0">
        <w:rPr>
          <w:rFonts w:ascii="Times New Roman" w:hAnsi="Times New Roman" w:cs="Times New Roman"/>
          <w:b/>
          <w:sz w:val="18"/>
          <w:szCs w:val="18"/>
        </w:rPr>
        <w:t>Keywords:</w:t>
      </w:r>
      <w:r w:rsidRPr="008C4CD0">
        <w:rPr>
          <w:rFonts w:ascii="Times New Roman" w:hAnsi="Times New Roman" w:cs="Times New Roman"/>
          <w:sz w:val="18"/>
          <w:szCs w:val="18"/>
        </w:rPr>
        <w:t xml:space="preserve"> Prevalence, Bacterial isolates, Antimicrobial susceptibility pattern, Multidrug resistance</w:t>
      </w:r>
    </w:p>
    <w:p w:rsidR="0006104F" w:rsidRDefault="0006104F" w:rsidP="00A40F97">
      <w:pPr>
        <w:widowControl w:val="0"/>
        <w:overflowPunct w:val="0"/>
        <w:autoSpaceDE w:val="0"/>
        <w:autoSpaceDN w:val="0"/>
        <w:adjustRightInd w:val="0"/>
        <w:spacing w:after="0" w:line="360" w:lineRule="auto"/>
        <w:jc w:val="both"/>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671"/>
    <w:rsid w:val="000061B3"/>
    <w:rsid w:val="0006104F"/>
    <w:rsid w:val="001B3671"/>
    <w:rsid w:val="00274F00"/>
    <w:rsid w:val="0059161C"/>
    <w:rsid w:val="009E591E"/>
    <w:rsid w:val="00A40F97"/>
    <w:rsid w:val="00A83F59"/>
    <w:rsid w:val="00AE3137"/>
    <w:rsid w:val="00EE2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671"/>
    <w:pPr>
      <w:spacing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1B3671"/>
    <w:pPr>
      <w:tabs>
        <w:tab w:val="center" w:pos="4680"/>
        <w:tab w:val="right" w:pos="9360"/>
      </w:tabs>
      <w:spacing w:after="0"/>
    </w:pPr>
  </w:style>
  <w:style w:type="character" w:customStyle="1" w:styleId="HeaderChar">
    <w:name w:val="Header Char"/>
    <w:aliases w:val="Char Char"/>
    <w:basedOn w:val="DefaultParagraphFont"/>
    <w:link w:val="Header"/>
    <w:uiPriority w:val="99"/>
    <w:rsid w:val="001B3671"/>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2015-09-15T09:04:00Z</dcterms:created>
  <dcterms:modified xsi:type="dcterms:W3CDTF">2015-09-15T09:04:00Z</dcterms:modified>
</cp:coreProperties>
</file>